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46D3" w14:textId="3D9F8FC3" w:rsidR="00526CA7" w:rsidRPr="00D97E8A" w:rsidRDefault="002966BF" w:rsidP="00296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6BF">
        <w:rPr>
          <w:noProof/>
        </w:rPr>
        <w:drawing>
          <wp:inline distT="0" distB="0" distL="0" distR="0" wp14:anchorId="2D5AF904" wp14:editId="437EC678">
            <wp:extent cx="5940425" cy="1562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64A3" w14:textId="77777777" w:rsidR="00635522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15A5E77C" w14:textId="77777777" w:rsidR="00617BC2" w:rsidRPr="00617BC2" w:rsidRDefault="00526CA7" w:rsidP="00617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85938793"/>
      <w:r w:rsidR="00617BC2" w:rsidRPr="00617BC2">
        <w:rPr>
          <w:rFonts w:ascii="Times New Roman" w:hAnsi="Times New Roman" w:cs="Times New Roman"/>
          <w:sz w:val="28"/>
          <w:szCs w:val="28"/>
        </w:rPr>
        <w:t>СОВРЕМЕННЫЕ ПОДХОДЫ К ПРОДВИЖЕНИЮ</w:t>
      </w:r>
    </w:p>
    <w:p w14:paraId="18AE2B6F" w14:textId="77777777" w:rsidR="00617BC2" w:rsidRPr="00617BC2" w:rsidRDefault="00617BC2" w:rsidP="00617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BC2">
        <w:rPr>
          <w:rFonts w:ascii="Times New Roman" w:hAnsi="Times New Roman" w:cs="Times New Roman"/>
          <w:sz w:val="28"/>
          <w:szCs w:val="28"/>
        </w:rPr>
        <w:t>ИНТЕРНЕТ-МАГАЗИНОВ: СГЛАЖИВАНИЕ</w:t>
      </w:r>
    </w:p>
    <w:p w14:paraId="6CC4FB51" w14:textId="79F4BF0E" w:rsidR="00617BC2" w:rsidRPr="00617BC2" w:rsidRDefault="00617BC2" w:rsidP="00617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BC2">
        <w:rPr>
          <w:rFonts w:ascii="Times New Roman" w:hAnsi="Times New Roman" w:cs="Times New Roman"/>
          <w:sz w:val="28"/>
          <w:szCs w:val="28"/>
        </w:rPr>
        <w:t>НЕДОСТАТКОВ ЭЛЕКТРОННОЙ КОММЕРЦИИ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BEA42E4" w14:textId="77777777" w:rsidR="00617BC2" w:rsidRPr="00617BC2" w:rsidRDefault="00617BC2" w:rsidP="00617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BC2">
        <w:rPr>
          <w:rFonts w:ascii="Times New Roman" w:hAnsi="Times New Roman" w:cs="Times New Roman"/>
          <w:sz w:val="28"/>
          <w:szCs w:val="28"/>
        </w:rPr>
        <w:t>Дмитрий Валерьевич Егоров</w:t>
      </w:r>
    </w:p>
    <w:p w14:paraId="22B9E409" w14:textId="45151765" w:rsidR="00526CA7" w:rsidRDefault="00617BC2" w:rsidP="00617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BC2">
        <w:rPr>
          <w:rFonts w:ascii="Times New Roman" w:hAnsi="Times New Roman" w:cs="Times New Roman"/>
          <w:sz w:val="28"/>
          <w:szCs w:val="28"/>
        </w:rPr>
        <w:t xml:space="preserve">Российский университет дружбы народов имени </w:t>
      </w:r>
      <w:proofErr w:type="spellStart"/>
      <w:r w:rsidRPr="00617BC2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617BC2">
        <w:rPr>
          <w:rFonts w:ascii="Times New Roman" w:hAnsi="Times New Roman" w:cs="Times New Roman"/>
          <w:sz w:val="28"/>
          <w:szCs w:val="28"/>
        </w:rPr>
        <w:t xml:space="preserve"> Лумумбы</w:t>
      </w:r>
    </w:p>
    <w:bookmarkEnd w:id="0"/>
    <w:p w14:paraId="5EEC728C" w14:textId="299979E6" w:rsidR="00391578" w:rsidRDefault="00391578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63981" w14:textId="751E5D06" w:rsidR="00B10FCD" w:rsidRDefault="00B10FCD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CD">
        <w:rPr>
          <w:rFonts w:ascii="Times New Roman" w:hAnsi="Times New Roman" w:cs="Times New Roman"/>
          <w:sz w:val="28"/>
          <w:szCs w:val="28"/>
        </w:rPr>
        <w:t>Представленная автором статья по тематике соответствует соответствующему тематическому разделу данного научного журнала.</w:t>
      </w:r>
    </w:p>
    <w:p w14:paraId="038CAD49" w14:textId="05A39575" w:rsidR="00C733C5" w:rsidRPr="00C733C5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C5">
        <w:rPr>
          <w:rFonts w:ascii="Times New Roman" w:hAnsi="Times New Roman" w:cs="Times New Roman"/>
          <w:sz w:val="28"/>
          <w:szCs w:val="28"/>
        </w:rPr>
        <w:t>Аннотация статьи четко отражает основные вопросы, рассматриваемые в статье, и выделяет как преимущества, так и недостатки электронной коммерции с позиций как покупателей, так и продавцов. Также в ней упоминается оптимизированный алгоритм для продвижения интернет-магазинов, что позволяет читателю понять направление исследования</w:t>
      </w:r>
    </w:p>
    <w:p w14:paraId="2E7B6170" w14:textId="4CC8D8BB" w:rsidR="00C733C5" w:rsidRPr="00C733C5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D">
        <w:rPr>
          <w:rFonts w:ascii="Times New Roman" w:hAnsi="Times New Roman" w:cs="Times New Roman"/>
          <w:b/>
          <w:sz w:val="28"/>
          <w:szCs w:val="28"/>
        </w:rPr>
        <w:t>Научное направление работы.</w:t>
      </w:r>
      <w:r w:rsidRPr="00C733C5">
        <w:rPr>
          <w:rFonts w:ascii="Times New Roman" w:hAnsi="Times New Roman" w:cs="Times New Roman"/>
          <w:sz w:val="28"/>
          <w:szCs w:val="28"/>
        </w:rPr>
        <w:t xml:space="preserve"> Работа направлена на исследование в области маркетинга и электронной коммерции, с акцентом на продвижение интернет-магазинов. Это направление является актуальным в условиях растущей цифровизации и изменения привычек потребителей.</w:t>
      </w:r>
    </w:p>
    <w:p w14:paraId="70D3F68A" w14:textId="04477CAB" w:rsidR="00C733C5" w:rsidRPr="00C733C5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0E">
        <w:rPr>
          <w:rFonts w:ascii="Times New Roman" w:hAnsi="Times New Roman" w:cs="Times New Roman"/>
          <w:b/>
          <w:sz w:val="28"/>
          <w:szCs w:val="28"/>
        </w:rPr>
        <w:t>Класс статьи.</w:t>
      </w:r>
      <w:r w:rsidRPr="00C733C5">
        <w:rPr>
          <w:rFonts w:ascii="Times New Roman" w:hAnsi="Times New Roman" w:cs="Times New Roman"/>
          <w:sz w:val="28"/>
          <w:szCs w:val="28"/>
        </w:rPr>
        <w:t xml:space="preserve"> Статья относится к научно-методическим исследованиям. Она сочетает в себе теоретические аспекты, такие как сравнительный анализ традиционной и электронной торговли, и практические рекомендации по оптимизации маркетинговых подходов, что делает ее ценной для практиков и исследователей в области маркетинга.</w:t>
      </w:r>
    </w:p>
    <w:p w14:paraId="0EA601D9" w14:textId="77777777" w:rsidR="00C733C5" w:rsidRPr="00C733C5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B194" w14:textId="50CEAE14" w:rsidR="00C733C5" w:rsidRPr="00C733C5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0E">
        <w:rPr>
          <w:rFonts w:ascii="Times New Roman" w:hAnsi="Times New Roman" w:cs="Times New Roman"/>
          <w:b/>
          <w:sz w:val="28"/>
          <w:szCs w:val="28"/>
        </w:rPr>
        <w:lastRenderedPageBreak/>
        <w:t>Научная новизна.</w:t>
      </w:r>
      <w:r w:rsidRPr="00C733C5">
        <w:rPr>
          <w:rFonts w:ascii="Times New Roman" w:hAnsi="Times New Roman" w:cs="Times New Roman"/>
          <w:sz w:val="28"/>
          <w:szCs w:val="28"/>
        </w:rPr>
        <w:t xml:space="preserve"> Научная новизна исследования заключается в сосредоточении на недочетах электронной коммерции и предложении новых подходов к их сглаживанию. Автор выделяет оптимизированный алгоритм продвижения интернет-магазинов, что может стать основой для дальнейших исследований и внедрения новых практик.</w:t>
      </w:r>
    </w:p>
    <w:p w14:paraId="054CD498" w14:textId="2403041C" w:rsidR="00C733C5" w:rsidRPr="00C733C5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83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C733C5">
        <w:rPr>
          <w:rFonts w:ascii="Times New Roman" w:hAnsi="Times New Roman" w:cs="Times New Roman"/>
          <w:sz w:val="28"/>
          <w:szCs w:val="28"/>
        </w:rPr>
        <w:t xml:space="preserve"> Достоверность результатов работы поддерживается ссылками на существующие исследования и данные о состоянии рынка. </w:t>
      </w:r>
    </w:p>
    <w:p w14:paraId="254B2EFA" w14:textId="72A0F88C" w:rsidR="00C733C5" w:rsidRPr="00C733C5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83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</w:t>
      </w:r>
      <w:r w:rsidRPr="00C733C5">
        <w:rPr>
          <w:rFonts w:ascii="Times New Roman" w:hAnsi="Times New Roman" w:cs="Times New Roman"/>
          <w:sz w:val="28"/>
          <w:szCs w:val="28"/>
        </w:rPr>
        <w:t xml:space="preserve">Практическая значимость статьи высока, так как она предлагает конкретные шаги и рекомендации для повышения эффективности продвижения интернет-магазинов. Учитывая текущие тренды в электронной коммерции, предложенные автором </w:t>
      </w:r>
      <w:proofErr w:type="gramStart"/>
      <w:r w:rsidRPr="00C733C5">
        <w:rPr>
          <w:rFonts w:ascii="Times New Roman" w:hAnsi="Times New Roman" w:cs="Times New Roman"/>
          <w:sz w:val="28"/>
          <w:szCs w:val="28"/>
        </w:rPr>
        <w:t>подходы</w:t>
      </w:r>
      <w:proofErr w:type="gramEnd"/>
      <w:r w:rsidRPr="00C733C5">
        <w:rPr>
          <w:rFonts w:ascii="Times New Roman" w:hAnsi="Times New Roman" w:cs="Times New Roman"/>
          <w:sz w:val="28"/>
          <w:szCs w:val="28"/>
        </w:rPr>
        <w:t xml:space="preserve"> могут быть полезны для бизнеса, стремящегося улучшить свою присутствие на рынке.</w:t>
      </w:r>
    </w:p>
    <w:p w14:paraId="57572E62" w14:textId="2E8E4EB1" w:rsidR="00C733C5" w:rsidRPr="00C733C5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83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Pr="00C733C5">
        <w:rPr>
          <w:rFonts w:ascii="Times New Roman" w:hAnsi="Times New Roman" w:cs="Times New Roman"/>
          <w:sz w:val="28"/>
          <w:szCs w:val="28"/>
        </w:rPr>
        <w:t xml:space="preserve"> Статья оформлена в соответствии с научными стандартами: содержит необходимые разделы, логично структурирована и написана ясным языком. </w:t>
      </w:r>
    </w:p>
    <w:p w14:paraId="4C08ED4B" w14:textId="246DAF19" w:rsidR="00C733C5" w:rsidRPr="00C01083" w:rsidRDefault="00C733C5" w:rsidP="00C01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83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15E09AA1" w14:textId="4A9C30AD" w:rsidR="008F7F5E" w:rsidRDefault="00C733C5" w:rsidP="00C7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C5">
        <w:rPr>
          <w:rFonts w:ascii="Times New Roman" w:hAnsi="Times New Roman" w:cs="Times New Roman"/>
          <w:sz w:val="28"/>
          <w:szCs w:val="28"/>
        </w:rPr>
        <w:t xml:space="preserve">Статья "Современные подходы к продвижению интернет-магазинов: сглаживание недостатков электронной коммерции" является важным вкладом в исследование эффективных методов продвижения в условиях быстро изменяющегося рынка </w:t>
      </w:r>
      <w:proofErr w:type="spellStart"/>
      <w:r w:rsidRPr="00C733C5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C733C5">
        <w:rPr>
          <w:rFonts w:ascii="Times New Roman" w:hAnsi="Times New Roman" w:cs="Times New Roman"/>
          <w:sz w:val="28"/>
          <w:szCs w:val="28"/>
        </w:rPr>
        <w:t>. Авторы поднимают актуальные вопросы и предлагают действенные решения, что делает работу ценной для специалистов в области электронной коммерции и маркетинга. Рекомендуется к публикации</w:t>
      </w:r>
      <w:bookmarkStart w:id="1" w:name="_GoBack"/>
      <w:bookmarkEnd w:id="1"/>
      <w:r w:rsidRPr="00C733C5">
        <w:rPr>
          <w:rFonts w:ascii="Times New Roman" w:hAnsi="Times New Roman" w:cs="Times New Roman"/>
          <w:sz w:val="28"/>
          <w:szCs w:val="28"/>
        </w:rPr>
        <w:t>.</w:t>
      </w:r>
    </w:p>
    <w:p w14:paraId="55EF0F62" w14:textId="77777777" w:rsidR="008F7F5E" w:rsidRDefault="008F7F5E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60BB25A5" w14:textId="66E99082" w:rsidR="003425D6" w:rsidRPr="0042316B" w:rsidRDefault="00EC1D8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81">
        <w:rPr>
          <w:rFonts w:ascii="Times New Roman" w:hAnsi="Times New Roman"/>
          <w:color w:val="000000"/>
          <w:sz w:val="28"/>
          <w:szCs w:val="28"/>
        </w:rPr>
        <w:t>предприниматель, тренер по Shopify</w:t>
      </w:r>
    </w:p>
    <w:p w14:paraId="461C6B27" w14:textId="184B290A" w:rsidR="00526CA7" w:rsidRPr="0042316B" w:rsidRDefault="00CE0C69" w:rsidP="00526CA7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E0C69">
        <w:rPr>
          <w:rFonts w:ascii="Times New Roman" w:hAnsi="Times New Roman"/>
          <w:color w:val="000000"/>
          <w:spacing w:val="-3"/>
          <w:sz w:val="28"/>
          <w:szCs w:val="28"/>
        </w:rPr>
        <w:t>Талалаева Е.А.</w:t>
      </w:r>
      <w:r w:rsidR="003425D6" w:rsidRPr="003425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14:paraId="4B478E29" w14:textId="619EB83D" w:rsidR="00526CA7" w:rsidRPr="0042316B" w:rsidRDefault="00B71349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05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>Талалаев</w:t>
      </w:r>
      <w:r w:rsidR="00CE0C69">
        <w:rPr>
          <w:rFonts w:ascii="Times New Roman" w:hAnsi="Times New Roman"/>
          <w:color w:val="000000"/>
          <w:sz w:val="28"/>
          <w:szCs w:val="28"/>
        </w:rPr>
        <w:t>а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sectPr w:rsidR="00526CA7" w:rsidRPr="004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063A0E"/>
    <w:rsid w:val="00161CDF"/>
    <w:rsid w:val="00166CAD"/>
    <w:rsid w:val="001B6CCD"/>
    <w:rsid w:val="001E0250"/>
    <w:rsid w:val="001E4853"/>
    <w:rsid w:val="00202DF1"/>
    <w:rsid w:val="002302A2"/>
    <w:rsid w:val="002966BF"/>
    <w:rsid w:val="002C3028"/>
    <w:rsid w:val="003425D6"/>
    <w:rsid w:val="00391578"/>
    <w:rsid w:val="003B5420"/>
    <w:rsid w:val="003E5EF5"/>
    <w:rsid w:val="00412944"/>
    <w:rsid w:val="004315C1"/>
    <w:rsid w:val="00453CAC"/>
    <w:rsid w:val="00467657"/>
    <w:rsid w:val="00486C66"/>
    <w:rsid w:val="004E1183"/>
    <w:rsid w:val="005201F2"/>
    <w:rsid w:val="00526CA7"/>
    <w:rsid w:val="0059790F"/>
    <w:rsid w:val="00617BC2"/>
    <w:rsid w:val="00635522"/>
    <w:rsid w:val="006B4C84"/>
    <w:rsid w:val="00724EA8"/>
    <w:rsid w:val="00773ED1"/>
    <w:rsid w:val="00775802"/>
    <w:rsid w:val="007E5F48"/>
    <w:rsid w:val="00801069"/>
    <w:rsid w:val="00807226"/>
    <w:rsid w:val="0083726D"/>
    <w:rsid w:val="0084156E"/>
    <w:rsid w:val="00853D56"/>
    <w:rsid w:val="008E2CE6"/>
    <w:rsid w:val="008E7E24"/>
    <w:rsid w:val="008F7F5E"/>
    <w:rsid w:val="00921294"/>
    <w:rsid w:val="00964B3A"/>
    <w:rsid w:val="009B04B2"/>
    <w:rsid w:val="009C0546"/>
    <w:rsid w:val="00A87290"/>
    <w:rsid w:val="00A93766"/>
    <w:rsid w:val="00B0447A"/>
    <w:rsid w:val="00B10FCD"/>
    <w:rsid w:val="00B71349"/>
    <w:rsid w:val="00B806DD"/>
    <w:rsid w:val="00B82E5E"/>
    <w:rsid w:val="00BA06DA"/>
    <w:rsid w:val="00BE6227"/>
    <w:rsid w:val="00C01083"/>
    <w:rsid w:val="00C13C17"/>
    <w:rsid w:val="00C177BC"/>
    <w:rsid w:val="00C733C5"/>
    <w:rsid w:val="00CE0C69"/>
    <w:rsid w:val="00D07055"/>
    <w:rsid w:val="00DF2BA7"/>
    <w:rsid w:val="00E046A2"/>
    <w:rsid w:val="00E82AF1"/>
    <w:rsid w:val="00E879AD"/>
    <w:rsid w:val="00E91752"/>
    <w:rsid w:val="00EA3DC6"/>
    <w:rsid w:val="00EB223D"/>
    <w:rsid w:val="00EC1D81"/>
    <w:rsid w:val="00F44254"/>
    <w:rsid w:val="00F5292F"/>
    <w:rsid w:val="00F54F97"/>
    <w:rsid w:val="00F91F99"/>
    <w:rsid w:val="00FB7B69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4</cp:revision>
  <dcterms:created xsi:type="dcterms:W3CDTF">2024-12-24T07:13:00Z</dcterms:created>
  <dcterms:modified xsi:type="dcterms:W3CDTF">2024-12-24T08:34:00Z</dcterms:modified>
</cp:coreProperties>
</file>