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673"/>
        <w:gridCol w:w="7250"/>
      </w:tblGrid>
      <w:tr w:rsidR="002C70D2" w:rsidRPr="002C70D2" w14:paraId="5491C806" w14:textId="77777777" w:rsidTr="002C70D2">
        <w:trPr>
          <w:jc w:val="center"/>
        </w:trPr>
        <w:tc>
          <w:tcPr>
            <w:tcW w:w="2209" w:type="dxa"/>
            <w:shd w:val="clear" w:color="auto" w:fill="auto"/>
          </w:tcPr>
          <w:p w14:paraId="5F637A7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1B593FE" wp14:editId="0DFB535D">
                  <wp:extent cx="1085850" cy="64497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4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065CF9A0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37E127EC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Издательский дом</w:t>
            </w:r>
            <w:r w:rsidRPr="002C70D2"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  <w:t xml:space="preserve"> </w:t>
            </w:r>
          </w:p>
          <w:p w14:paraId="53C5566F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«НАУЧНАЯ БИБЛИОТЕКА»</w:t>
            </w:r>
          </w:p>
        </w:tc>
      </w:tr>
      <w:tr w:rsidR="002C70D2" w:rsidRPr="00F02138" w14:paraId="213AA416" w14:textId="77777777" w:rsidTr="002C70D2">
        <w:trPr>
          <w:jc w:val="center"/>
        </w:trPr>
        <w:tc>
          <w:tcPr>
            <w:tcW w:w="9923" w:type="dxa"/>
            <w:gridSpan w:val="2"/>
            <w:hideMark/>
          </w:tcPr>
          <w:p w14:paraId="77B37700" w14:textId="77777777" w:rsidR="002C70D2" w:rsidRPr="002C70D2" w:rsidRDefault="002C70D2" w:rsidP="002C70D2">
            <w:pPr>
              <w:widowControl w:val="0"/>
              <w:spacing w:before="120"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123022, г. Москва, шоссе Звенигородское, дом 5, строение 1, </w:t>
            </w:r>
          </w:p>
          <w:p w14:paraId="3AE93FA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. 8 (495) 592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29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98; e-mail: idnb11@yandex.ru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 xml:space="preserve">; </w:t>
            </w:r>
            <w:bookmarkStart w:id="0" w:name="_Hlk51758877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info@s-lib.com</w:t>
            </w:r>
            <w:bookmarkEnd w:id="0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; 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сайт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: </w:t>
            </w:r>
            <w:bookmarkStart w:id="1" w:name="_Hlk51758891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https://s-lib.com</w:t>
            </w:r>
            <w:bookmarkEnd w:id="1"/>
          </w:p>
        </w:tc>
      </w:tr>
    </w:tbl>
    <w:p w14:paraId="7B3E64A3" w14:textId="77777777" w:rsidR="00635522" w:rsidRPr="00AD6015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5AAD8446" w14:textId="2772E1F3" w:rsidR="00CB52B1" w:rsidRPr="00CB52B1" w:rsidRDefault="00526CA7" w:rsidP="00CB52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85968818"/>
      <w:r w:rsidR="00CB52B1">
        <w:rPr>
          <w:rFonts w:ascii="Times New Roman" w:hAnsi="Times New Roman" w:cs="Times New Roman"/>
          <w:sz w:val="28"/>
          <w:szCs w:val="28"/>
        </w:rPr>
        <w:t>А</w:t>
      </w:r>
      <w:r w:rsidR="00CB52B1" w:rsidRPr="00CB52B1">
        <w:rPr>
          <w:rFonts w:ascii="Times New Roman" w:hAnsi="Times New Roman" w:cs="Times New Roman"/>
          <w:sz w:val="28"/>
          <w:szCs w:val="28"/>
        </w:rPr>
        <w:t>нализ ликвидности и платежеспособности предприятий индустрии туризма</w:t>
      </w:r>
      <w:r w:rsidR="00CB52B1">
        <w:rPr>
          <w:rFonts w:ascii="Times New Roman" w:hAnsi="Times New Roman" w:cs="Times New Roman"/>
          <w:sz w:val="28"/>
          <w:szCs w:val="28"/>
        </w:rPr>
        <w:t>»</w:t>
      </w:r>
    </w:p>
    <w:p w14:paraId="4DB8675E" w14:textId="3721F9BE" w:rsidR="00CB52B1" w:rsidRPr="00CB52B1" w:rsidRDefault="00CB52B1" w:rsidP="00CB52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2B1">
        <w:rPr>
          <w:rFonts w:ascii="Times New Roman" w:hAnsi="Times New Roman" w:cs="Times New Roman"/>
          <w:sz w:val="28"/>
          <w:szCs w:val="28"/>
        </w:rPr>
        <w:t>Л. Б. Шабанова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2B1">
        <w:rPr>
          <w:rFonts w:ascii="Times New Roman" w:hAnsi="Times New Roman" w:cs="Times New Roman"/>
          <w:sz w:val="28"/>
          <w:szCs w:val="28"/>
        </w:rPr>
        <w:t>Р. С. Юнусова</w:t>
      </w:r>
    </w:p>
    <w:p w14:paraId="3662573E" w14:textId="77777777" w:rsidR="00CB52B1" w:rsidRPr="00CB52B1" w:rsidRDefault="00CB52B1" w:rsidP="00CB52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2B1">
        <w:rPr>
          <w:rFonts w:ascii="Times New Roman" w:hAnsi="Times New Roman" w:cs="Times New Roman"/>
          <w:sz w:val="28"/>
          <w:szCs w:val="28"/>
        </w:rPr>
        <w:t xml:space="preserve">Казанский инновационный университет имени В. Г. </w:t>
      </w:r>
      <w:proofErr w:type="spellStart"/>
      <w:r w:rsidRPr="00CB52B1">
        <w:rPr>
          <w:rFonts w:ascii="Times New Roman" w:hAnsi="Times New Roman" w:cs="Times New Roman"/>
          <w:sz w:val="28"/>
          <w:szCs w:val="28"/>
        </w:rPr>
        <w:t>Тимирясова</w:t>
      </w:r>
      <w:proofErr w:type="spellEnd"/>
      <w:r w:rsidRPr="00CB52B1">
        <w:rPr>
          <w:rFonts w:ascii="Times New Roman" w:hAnsi="Times New Roman" w:cs="Times New Roman"/>
          <w:sz w:val="28"/>
          <w:szCs w:val="28"/>
        </w:rPr>
        <w:t>, Казань, Россия</w:t>
      </w:r>
    </w:p>
    <w:bookmarkEnd w:id="2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50B4B6A5" w:rsidR="00943336" w:rsidRDefault="0078101C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1C">
        <w:rPr>
          <w:rFonts w:ascii="Times New Roman" w:hAnsi="Times New Roman" w:cs="Times New Roman"/>
          <w:sz w:val="28"/>
          <w:szCs w:val="28"/>
        </w:rPr>
        <w:t>Статья, представленная автор</w:t>
      </w:r>
      <w:r w:rsidR="005623D6">
        <w:rPr>
          <w:rFonts w:ascii="Times New Roman" w:hAnsi="Times New Roman" w:cs="Times New Roman"/>
          <w:sz w:val="28"/>
          <w:szCs w:val="28"/>
        </w:rPr>
        <w:t>ами</w:t>
      </w:r>
      <w:r w:rsidRPr="0078101C">
        <w:rPr>
          <w:rFonts w:ascii="Times New Roman" w:hAnsi="Times New Roman" w:cs="Times New Roman"/>
          <w:sz w:val="28"/>
          <w:szCs w:val="28"/>
        </w:rPr>
        <w:t>, соответствует тематическому разделу данного научного журнала.</w:t>
      </w:r>
    </w:p>
    <w:p w14:paraId="058DB02F" w14:textId="03330A17" w:rsidR="008E29B1" w:rsidRPr="008E29B1" w:rsidRDefault="008E29B1" w:rsidP="008E29B1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9B1">
        <w:rPr>
          <w:rFonts w:ascii="Times New Roman" w:hAnsi="Times New Roman"/>
          <w:color w:val="000000"/>
          <w:sz w:val="28"/>
          <w:szCs w:val="28"/>
        </w:rPr>
        <w:t>В статье «Анализ ликвидности и платежеспособности предприятий индустрии туризма» рассматривается важная проблема изменения ликвидности и платежеспособности туристических агентств в условиях пандемии COVID-19. В условиях кризиса, вызванного глобальной эпидемией, туристическая отрасль испытывает значительное давление, что делает исследование финансовой устойчивости компаний крайне актуальным.</w:t>
      </w:r>
    </w:p>
    <w:p w14:paraId="27ACC03C" w14:textId="77777777" w:rsidR="008E29B1" w:rsidRPr="008E29B1" w:rsidRDefault="008E29B1" w:rsidP="008E29B1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9B1">
        <w:rPr>
          <w:rFonts w:ascii="Times New Roman" w:hAnsi="Times New Roman"/>
          <w:color w:val="000000"/>
          <w:sz w:val="28"/>
          <w:szCs w:val="28"/>
        </w:rPr>
        <w:t>Тема изучения ликвидности и платежеспособности в условиях пандемии обладает высокой актуальностью, учитывая нестабильность, с которой столкнулись предприятия в секторе услуг. Авторы дают комплексный обзор проблемы, начиная с теоретической базы и заканчивая практическими рекомендациями. Структура статьи логична и последовательна, что позволяет читателю легко следовать за изложением материала. В статье достаточно ссылок на научные источники, подтверждающих теоретическую основу исследования.</w:t>
      </w:r>
    </w:p>
    <w:p w14:paraId="29578A60" w14:textId="77777777" w:rsidR="008E29B1" w:rsidRPr="008E29B1" w:rsidRDefault="008E29B1" w:rsidP="008E29B1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9B1">
        <w:rPr>
          <w:rFonts w:ascii="Times New Roman" w:hAnsi="Times New Roman"/>
          <w:color w:val="000000"/>
          <w:sz w:val="28"/>
          <w:szCs w:val="28"/>
        </w:rPr>
        <w:t>Задачи, поставленные авторами, выполнены в полной мере. Достижение цели работы, состоящей в разработке стратегии для повышения устойчивости туристических агентств, явно прослеживается на протяжении всего текста.</w:t>
      </w:r>
    </w:p>
    <w:p w14:paraId="51D7F78E" w14:textId="1E6450C8" w:rsidR="00535DD2" w:rsidRPr="00277DED" w:rsidRDefault="008E29B1" w:rsidP="008E29B1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9B1">
        <w:rPr>
          <w:rFonts w:ascii="Times New Roman" w:hAnsi="Times New Roman"/>
          <w:color w:val="000000"/>
          <w:sz w:val="28"/>
          <w:szCs w:val="28"/>
        </w:rPr>
        <w:lastRenderedPageBreak/>
        <w:t>Одним из важных аспектов работы является применение метода группировки и использование модели Альтмана для оценки финансовых показателей. Это придает исследованию научную строгость и валидность. Авторы предлагают практические рекомендации для каждой группы показателей стратегии финансовой устойчивости, что представляет большую ценностью для предприятий в условиях экономической нестабильности.</w:t>
      </w:r>
      <w:r w:rsidR="00535DD2" w:rsidRPr="00277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5CA785" w14:textId="3490A188" w:rsidR="00A77DC4" w:rsidRPr="00277DED" w:rsidRDefault="0014741F" w:rsidP="00A77DC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277732" w:rsidRPr="00277732">
        <w:rPr>
          <w:rFonts w:ascii="Times New Roman" w:hAnsi="Times New Roman"/>
          <w:color w:val="000000"/>
          <w:sz w:val="28"/>
          <w:szCs w:val="28"/>
        </w:rPr>
        <w:t>Статья относится к научному направлению экономики и менеджмента в сфере услуг, что позволяет рассматривать ее в контексте финансового анализа и управления рисками.</w:t>
      </w:r>
    </w:p>
    <w:p w14:paraId="39EAFD2B" w14:textId="40E59038" w:rsidR="00335CF6" w:rsidRPr="00277DED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 xml:space="preserve">Класс статьи. </w:t>
      </w:r>
      <w:r w:rsidR="00277732" w:rsidRPr="00277732">
        <w:rPr>
          <w:rFonts w:ascii="Times New Roman" w:hAnsi="Times New Roman" w:cs="Times New Roman"/>
          <w:sz w:val="28"/>
          <w:szCs w:val="28"/>
        </w:rPr>
        <w:t>Работа представлена как оригинальная научная статья, содержащая новые данные и аналитику, что позволяет отнести ее к классу исследований, имеющих практическое значение.</w:t>
      </w:r>
    </w:p>
    <w:p w14:paraId="5CFC4838" w14:textId="7B1AD842" w:rsidR="0014741F" w:rsidRPr="00277DED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277732" w:rsidRPr="00277732">
        <w:rPr>
          <w:rFonts w:ascii="Times New Roman" w:hAnsi="Times New Roman" w:cs="Times New Roman"/>
          <w:sz w:val="28"/>
          <w:szCs w:val="28"/>
        </w:rPr>
        <w:t xml:space="preserve">Научная новизна заключается в разработанном </w:t>
      </w:r>
      <w:proofErr w:type="spellStart"/>
      <w:r w:rsidR="00277732" w:rsidRPr="00277732">
        <w:rPr>
          <w:rFonts w:ascii="Times New Roman" w:hAnsi="Times New Roman" w:cs="Times New Roman"/>
          <w:sz w:val="28"/>
          <w:szCs w:val="28"/>
        </w:rPr>
        <w:t>механизмe</w:t>
      </w:r>
      <w:proofErr w:type="spellEnd"/>
      <w:r w:rsidR="00277732" w:rsidRPr="00277732">
        <w:rPr>
          <w:rFonts w:ascii="Times New Roman" w:hAnsi="Times New Roman" w:cs="Times New Roman"/>
          <w:sz w:val="28"/>
          <w:szCs w:val="28"/>
        </w:rPr>
        <w:t xml:space="preserve"> оценки ликвидности и платежеспособности в условиях кризисных ситуаций, что отличается от традиционных подходов в этом направлении.</w:t>
      </w:r>
    </w:p>
    <w:p w14:paraId="5D817B5D" w14:textId="4893F0BB" w:rsidR="00935119" w:rsidRPr="00277DED" w:rsidRDefault="0014741F" w:rsidP="00935119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277732" w:rsidRPr="00277732">
        <w:rPr>
          <w:rFonts w:ascii="Times New Roman" w:hAnsi="Times New Roman"/>
          <w:color w:val="000000"/>
          <w:sz w:val="28"/>
          <w:szCs w:val="28"/>
        </w:rPr>
        <w:t>Достоверность представленных результатов достаточно высока благодаря проведенному количественному и качественному анализу, использованию проверенных методик и ссылкам на актуальные исследования.</w:t>
      </w:r>
    </w:p>
    <w:p w14:paraId="7CF82732" w14:textId="0B5713F4" w:rsidR="006F65DB" w:rsidRPr="00277DED" w:rsidRDefault="0014741F" w:rsidP="006F65DB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="005B7016" w:rsidRPr="005B7016">
        <w:rPr>
          <w:rFonts w:ascii="Times New Roman" w:hAnsi="Times New Roman"/>
          <w:color w:val="000000"/>
          <w:sz w:val="28"/>
          <w:szCs w:val="28"/>
        </w:rPr>
        <w:t>Практическое значение исследования состоит в разработке конкретных рекомендаций для туристических агентств, направленных на повышение их финансовой устойчивости. Эти рекомендации могут служить основой для будущих стратегий восстановления бизнеса в условиях кризиса.</w:t>
      </w:r>
    </w:p>
    <w:p w14:paraId="4A0ACB96" w14:textId="77777777" w:rsidR="005B7016" w:rsidRPr="005B7016" w:rsidRDefault="0014741F" w:rsidP="005B7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5B7016" w:rsidRPr="005B7016">
        <w:rPr>
          <w:rFonts w:ascii="Times New Roman" w:hAnsi="Times New Roman" w:cs="Times New Roman"/>
          <w:sz w:val="28"/>
          <w:szCs w:val="28"/>
        </w:rPr>
        <w:t>Статья оформлена в соответствии с научными стандартами: четкая структура, наличие аннотации, ключевых слов и библиографического списка. Пространства для улучшения, касающиеся стиля написания, минимальны.</w:t>
      </w:r>
    </w:p>
    <w:p w14:paraId="2C394E2C" w14:textId="45213127" w:rsidR="0014741F" w:rsidRDefault="005B7016" w:rsidP="005B7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16">
        <w:rPr>
          <w:rFonts w:ascii="Times New Roman" w:hAnsi="Times New Roman" w:cs="Times New Roman"/>
          <w:sz w:val="28"/>
          <w:szCs w:val="28"/>
        </w:rPr>
        <w:t>Статья полностью соответствует государственным стандартам оформления, используется грамотный и научный стиль письма.</w:t>
      </w:r>
    </w:p>
    <w:p w14:paraId="08CE326C" w14:textId="4210FCA1" w:rsidR="0014741F" w:rsidRPr="00695D38" w:rsidRDefault="0014741F" w:rsidP="00695D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38">
        <w:rPr>
          <w:rFonts w:ascii="Times New Roman" w:hAnsi="Times New Roman" w:cs="Times New Roman"/>
          <w:b/>
          <w:sz w:val="28"/>
          <w:szCs w:val="28"/>
        </w:rPr>
        <w:lastRenderedPageBreak/>
        <w:t>ОБЩЕЕ ЗАКЛЮЧЕНИЕ.</w:t>
      </w:r>
    </w:p>
    <w:p w14:paraId="0686EB4B" w14:textId="689CF9BF" w:rsidR="00A86A57" w:rsidRPr="00A86A57" w:rsidRDefault="00A86A57" w:rsidP="00A8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57">
        <w:rPr>
          <w:rFonts w:ascii="Times New Roman" w:hAnsi="Times New Roman" w:cs="Times New Roman"/>
          <w:sz w:val="28"/>
          <w:szCs w:val="28"/>
        </w:rPr>
        <w:t>Статья «Анализ ликвидности и платежеспособности предприятий индустрии туризма» представляет собой серьезное исследование, раскрывающее актуальные проблемы финансовой устойчивости туристических агентств в условиях кризиса. Авторы грамотно подходят к анализу и предлагают практические рекомендации, что делает работу ценной для профессионалов.</w:t>
      </w:r>
    </w:p>
    <w:p w14:paraId="54AB95E4" w14:textId="00FD4AEE" w:rsidR="00943336" w:rsidRDefault="00A86A57" w:rsidP="00A8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57">
        <w:rPr>
          <w:rFonts w:ascii="Times New Roman" w:hAnsi="Times New Roman" w:cs="Times New Roman"/>
          <w:sz w:val="28"/>
          <w:szCs w:val="28"/>
        </w:rPr>
        <w:t>На основании вышеизложенного, статья рекомендована к публикации.</w:t>
      </w:r>
    </w:p>
    <w:p w14:paraId="55EF0F62" w14:textId="55821423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6624" w14:textId="399A74B4" w:rsidR="00911424" w:rsidRDefault="00911424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C0085" w14:textId="312CD412" w:rsidR="00911424" w:rsidRDefault="00911424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083CB" w14:textId="1D5CC0A4" w:rsidR="00911424" w:rsidRDefault="00911424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70868" w14:textId="77777777" w:rsidR="00911424" w:rsidRDefault="00911424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0CD99AF5" w14:textId="35B7914D" w:rsidR="00191E16" w:rsidRDefault="00191E16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91E16">
        <w:rPr>
          <w:rFonts w:ascii="Times New Roman" w:hAnsi="Times New Roman"/>
          <w:color w:val="000000"/>
          <w:sz w:val="28"/>
          <w:szCs w:val="28"/>
        </w:rPr>
        <w:t>Френкель Александр Александрович</w:t>
      </w:r>
    </w:p>
    <w:p w14:paraId="3B15BA38" w14:textId="0ACD9BAB" w:rsidR="00AD6015" w:rsidRDefault="00AD6015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D6015">
        <w:rPr>
          <w:rFonts w:ascii="Times New Roman" w:hAnsi="Times New Roman"/>
          <w:color w:val="000000"/>
          <w:sz w:val="28"/>
          <w:szCs w:val="28"/>
        </w:rPr>
        <w:t xml:space="preserve"> старший менеджер по продажам</w:t>
      </w:r>
    </w:p>
    <w:p w14:paraId="461C6B27" w14:textId="71BA2652" w:rsidR="00526CA7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туристическая компания «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Argo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Travel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53148821" w14:textId="77777777" w:rsidR="00AD6015" w:rsidRPr="0042316B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4B478E29" w14:textId="1281BC5F" w:rsidR="00526CA7" w:rsidRDefault="00E172FC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02138">
        <w:rPr>
          <w:rFonts w:ascii="Times New Roman" w:hAnsi="Times New Roman"/>
          <w:color w:val="000000"/>
          <w:sz w:val="28"/>
          <w:szCs w:val="28"/>
        </w:rPr>
        <w:t>3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 w:rsidR="00F02138">
        <w:rPr>
          <w:rFonts w:ascii="Times New Roman" w:hAnsi="Times New Roman"/>
          <w:color w:val="000000"/>
          <w:sz w:val="28"/>
          <w:szCs w:val="28"/>
        </w:rPr>
        <w:t>12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 w:rsidR="00F02138">
        <w:rPr>
          <w:rFonts w:ascii="Times New Roman" w:hAnsi="Times New Roman"/>
          <w:color w:val="000000"/>
          <w:sz w:val="28"/>
          <w:szCs w:val="28"/>
        </w:rPr>
        <w:t>1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C7C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1E16">
        <w:rPr>
          <w:rFonts w:ascii="Times New Roman" w:hAnsi="Times New Roman"/>
          <w:color w:val="000000"/>
          <w:sz w:val="28"/>
          <w:szCs w:val="28"/>
        </w:rPr>
        <w:t>Френкель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191E16">
        <w:rPr>
          <w:rFonts w:ascii="Times New Roman" w:hAnsi="Times New Roman"/>
          <w:color w:val="000000"/>
          <w:sz w:val="28"/>
          <w:szCs w:val="28"/>
        </w:rPr>
        <w:t>А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>.</w:t>
      </w:r>
    </w:p>
    <w:p w14:paraId="52D28BAC" w14:textId="72453773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6D1B2E" w14:textId="48B89CD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659182" w14:textId="6C8C2B4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BCF188" w14:textId="27548916" w:rsidR="00977251" w:rsidRPr="00977251" w:rsidRDefault="00977251" w:rsidP="006028F9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579800" w14:textId="416F015B" w:rsidR="00977251" w:rsidRDefault="00977251" w:rsidP="006028F9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14:paraId="5A93D33A" w14:textId="741B49BC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8A031" w14:textId="77777777" w:rsidR="00977251" w:rsidRPr="0042316B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77251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63A0E"/>
    <w:rsid w:val="000B040A"/>
    <w:rsid w:val="000C4A74"/>
    <w:rsid w:val="000C6F0D"/>
    <w:rsid w:val="000D3687"/>
    <w:rsid w:val="000D63EF"/>
    <w:rsid w:val="000E1CB1"/>
    <w:rsid w:val="00116AA2"/>
    <w:rsid w:val="00144F5A"/>
    <w:rsid w:val="0014741F"/>
    <w:rsid w:val="00161CDF"/>
    <w:rsid w:val="00166CAD"/>
    <w:rsid w:val="00170641"/>
    <w:rsid w:val="0017317A"/>
    <w:rsid w:val="00191E16"/>
    <w:rsid w:val="001B6CCD"/>
    <w:rsid w:val="001E0250"/>
    <w:rsid w:val="001E396E"/>
    <w:rsid w:val="001E4853"/>
    <w:rsid w:val="00202DF1"/>
    <w:rsid w:val="0022141F"/>
    <w:rsid w:val="002302A2"/>
    <w:rsid w:val="00247AF8"/>
    <w:rsid w:val="00277732"/>
    <w:rsid w:val="00277DED"/>
    <w:rsid w:val="002966BF"/>
    <w:rsid w:val="002C3028"/>
    <w:rsid w:val="002C70D2"/>
    <w:rsid w:val="002C7C22"/>
    <w:rsid w:val="002E0FDC"/>
    <w:rsid w:val="002F6384"/>
    <w:rsid w:val="00311124"/>
    <w:rsid w:val="00335CF6"/>
    <w:rsid w:val="003425D6"/>
    <w:rsid w:val="00342B53"/>
    <w:rsid w:val="00385DAB"/>
    <w:rsid w:val="00391578"/>
    <w:rsid w:val="003B5420"/>
    <w:rsid w:val="003E5EF5"/>
    <w:rsid w:val="00412944"/>
    <w:rsid w:val="004226E7"/>
    <w:rsid w:val="00422733"/>
    <w:rsid w:val="004315C1"/>
    <w:rsid w:val="00442EE0"/>
    <w:rsid w:val="00453CAC"/>
    <w:rsid w:val="00467657"/>
    <w:rsid w:val="00481C3F"/>
    <w:rsid w:val="0048482B"/>
    <w:rsid w:val="00486388"/>
    <w:rsid w:val="00486C66"/>
    <w:rsid w:val="004A4546"/>
    <w:rsid w:val="004D62FC"/>
    <w:rsid w:val="004E1183"/>
    <w:rsid w:val="005136C6"/>
    <w:rsid w:val="00514CC9"/>
    <w:rsid w:val="005201F2"/>
    <w:rsid w:val="00526CA7"/>
    <w:rsid w:val="00535DD2"/>
    <w:rsid w:val="00536351"/>
    <w:rsid w:val="0055353B"/>
    <w:rsid w:val="005623D6"/>
    <w:rsid w:val="0059790F"/>
    <w:rsid w:val="005B6259"/>
    <w:rsid w:val="005B7016"/>
    <w:rsid w:val="006028F9"/>
    <w:rsid w:val="00614718"/>
    <w:rsid w:val="00617BC2"/>
    <w:rsid w:val="00635522"/>
    <w:rsid w:val="00666406"/>
    <w:rsid w:val="00695B0A"/>
    <w:rsid w:val="00695D38"/>
    <w:rsid w:val="006B4C84"/>
    <w:rsid w:val="006C31D8"/>
    <w:rsid w:val="006F65DB"/>
    <w:rsid w:val="00710EC0"/>
    <w:rsid w:val="00724EA8"/>
    <w:rsid w:val="00773ED1"/>
    <w:rsid w:val="00775802"/>
    <w:rsid w:val="0078101C"/>
    <w:rsid w:val="007E5F48"/>
    <w:rsid w:val="007F20D1"/>
    <w:rsid w:val="00801069"/>
    <w:rsid w:val="00807226"/>
    <w:rsid w:val="008371E7"/>
    <w:rsid w:val="0083726D"/>
    <w:rsid w:val="0084156E"/>
    <w:rsid w:val="00853D56"/>
    <w:rsid w:val="00863705"/>
    <w:rsid w:val="0087259B"/>
    <w:rsid w:val="0089556C"/>
    <w:rsid w:val="008D4119"/>
    <w:rsid w:val="008E29B1"/>
    <w:rsid w:val="008E2CE6"/>
    <w:rsid w:val="008E7E24"/>
    <w:rsid w:val="008F7F5E"/>
    <w:rsid w:val="00911424"/>
    <w:rsid w:val="00921294"/>
    <w:rsid w:val="00935119"/>
    <w:rsid w:val="00943336"/>
    <w:rsid w:val="00960A94"/>
    <w:rsid w:val="00964B3A"/>
    <w:rsid w:val="00977251"/>
    <w:rsid w:val="009B04B2"/>
    <w:rsid w:val="009B593D"/>
    <w:rsid w:val="009C0546"/>
    <w:rsid w:val="00A12439"/>
    <w:rsid w:val="00A2228A"/>
    <w:rsid w:val="00A65545"/>
    <w:rsid w:val="00A77DC4"/>
    <w:rsid w:val="00A86A57"/>
    <w:rsid w:val="00A87290"/>
    <w:rsid w:val="00A9071B"/>
    <w:rsid w:val="00A91573"/>
    <w:rsid w:val="00A93766"/>
    <w:rsid w:val="00AD6015"/>
    <w:rsid w:val="00AF7648"/>
    <w:rsid w:val="00B0447A"/>
    <w:rsid w:val="00B10FCD"/>
    <w:rsid w:val="00B66345"/>
    <w:rsid w:val="00B711E8"/>
    <w:rsid w:val="00B71349"/>
    <w:rsid w:val="00B715CF"/>
    <w:rsid w:val="00B806DD"/>
    <w:rsid w:val="00B82E5E"/>
    <w:rsid w:val="00B94956"/>
    <w:rsid w:val="00BA06DA"/>
    <w:rsid w:val="00BB4C42"/>
    <w:rsid w:val="00BD6D31"/>
    <w:rsid w:val="00BE6227"/>
    <w:rsid w:val="00C01083"/>
    <w:rsid w:val="00C11CC1"/>
    <w:rsid w:val="00C13C17"/>
    <w:rsid w:val="00C177BC"/>
    <w:rsid w:val="00C411D5"/>
    <w:rsid w:val="00C72C44"/>
    <w:rsid w:val="00C733C5"/>
    <w:rsid w:val="00C7342E"/>
    <w:rsid w:val="00C847A9"/>
    <w:rsid w:val="00CB52B1"/>
    <w:rsid w:val="00CD148D"/>
    <w:rsid w:val="00CE0C69"/>
    <w:rsid w:val="00CF15F6"/>
    <w:rsid w:val="00CF5945"/>
    <w:rsid w:val="00D07055"/>
    <w:rsid w:val="00D16DEE"/>
    <w:rsid w:val="00D35CE6"/>
    <w:rsid w:val="00D47DBE"/>
    <w:rsid w:val="00D6260B"/>
    <w:rsid w:val="00DA3D83"/>
    <w:rsid w:val="00DC7888"/>
    <w:rsid w:val="00DD16FE"/>
    <w:rsid w:val="00DF2BA7"/>
    <w:rsid w:val="00E046A2"/>
    <w:rsid w:val="00E13777"/>
    <w:rsid w:val="00E172FC"/>
    <w:rsid w:val="00E249D6"/>
    <w:rsid w:val="00E26D30"/>
    <w:rsid w:val="00E62B6F"/>
    <w:rsid w:val="00E65C73"/>
    <w:rsid w:val="00E82AF1"/>
    <w:rsid w:val="00E879AD"/>
    <w:rsid w:val="00E91752"/>
    <w:rsid w:val="00E93808"/>
    <w:rsid w:val="00EA068B"/>
    <w:rsid w:val="00EA3DC6"/>
    <w:rsid w:val="00EB223D"/>
    <w:rsid w:val="00EB34F1"/>
    <w:rsid w:val="00EC1D81"/>
    <w:rsid w:val="00ED544E"/>
    <w:rsid w:val="00F02138"/>
    <w:rsid w:val="00F44254"/>
    <w:rsid w:val="00F5292F"/>
    <w:rsid w:val="00F54F97"/>
    <w:rsid w:val="00F70ACC"/>
    <w:rsid w:val="00F90E36"/>
    <w:rsid w:val="00F91F99"/>
    <w:rsid w:val="00F93C68"/>
    <w:rsid w:val="00F93F98"/>
    <w:rsid w:val="00FB7B69"/>
    <w:rsid w:val="00FC5A44"/>
    <w:rsid w:val="00FE3552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8</cp:revision>
  <dcterms:created xsi:type="dcterms:W3CDTF">2025-03-03T10:29:00Z</dcterms:created>
  <dcterms:modified xsi:type="dcterms:W3CDTF">2025-03-03T10:43:00Z</dcterms:modified>
</cp:coreProperties>
</file>