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3E1A6" w14:textId="77777777" w:rsidR="00ED2228" w:rsidRPr="00ED2228" w:rsidRDefault="00ED2228" w:rsidP="00ED222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D2228">
        <w:rPr>
          <w:rFonts w:ascii="Times New Roman" w:hAnsi="Times New Roman" w:cs="Times New Roman"/>
          <w:i/>
          <w:iCs/>
          <w:sz w:val="28"/>
          <w:szCs w:val="28"/>
        </w:rPr>
        <w:t xml:space="preserve">Утверждено на заседании </w:t>
      </w:r>
    </w:p>
    <w:p w14:paraId="253EB7D3" w14:textId="5854405F" w:rsidR="00ED2228" w:rsidRPr="00ED2228" w:rsidRDefault="00ED2228" w:rsidP="00ED222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D2228">
        <w:rPr>
          <w:rFonts w:ascii="Times New Roman" w:hAnsi="Times New Roman" w:cs="Times New Roman"/>
          <w:i/>
          <w:iCs/>
          <w:sz w:val="28"/>
          <w:szCs w:val="28"/>
        </w:rPr>
        <w:t>Экспертного Совета</w:t>
      </w:r>
    </w:p>
    <w:p w14:paraId="33366226" w14:textId="0DA56A0E" w:rsidR="00ED2228" w:rsidRPr="00ED2228" w:rsidRDefault="00ED2228" w:rsidP="00ED222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D2228">
        <w:rPr>
          <w:rFonts w:ascii="Times New Roman" w:hAnsi="Times New Roman" w:cs="Times New Roman"/>
          <w:i/>
          <w:iCs/>
          <w:sz w:val="28"/>
          <w:szCs w:val="28"/>
        </w:rPr>
        <w:t>07.05.2026 г.</w:t>
      </w:r>
    </w:p>
    <w:p w14:paraId="0D834F8F" w14:textId="77777777" w:rsidR="00ED2228" w:rsidRDefault="00ED2228" w:rsidP="00C229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1A8E54" w14:textId="4F586764" w:rsidR="005C584C" w:rsidRDefault="005C584C" w:rsidP="00C22973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84C">
        <w:rPr>
          <w:rFonts w:ascii="Times New Roman" w:hAnsi="Times New Roman" w:cs="Times New Roman"/>
          <w:sz w:val="28"/>
          <w:szCs w:val="28"/>
        </w:rPr>
        <w:t>Положение об Экспертном Совете</w:t>
      </w:r>
      <w:r w:rsidR="00ED22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7A49D" w14:textId="1DE2511D" w:rsidR="00ED2228" w:rsidRDefault="00ED2228" w:rsidP="00C229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Издательского дома «НАУЧНАЯ БИБЛИОТЕКА»</w:t>
      </w:r>
    </w:p>
    <w:p w14:paraId="0E4E7797" w14:textId="77777777" w:rsidR="00ED2228" w:rsidRDefault="00ED2228" w:rsidP="00C229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C7414F" w14:textId="218B2DFE" w:rsidR="005C584C" w:rsidRPr="005C584C" w:rsidRDefault="005C584C" w:rsidP="00C22973">
      <w:pPr>
        <w:jc w:val="both"/>
        <w:rPr>
          <w:rFonts w:ascii="Times New Roman" w:hAnsi="Times New Roman" w:cs="Times New Roman"/>
          <w:sz w:val="28"/>
          <w:szCs w:val="28"/>
        </w:rPr>
      </w:pPr>
      <w:r w:rsidRPr="005C584C">
        <w:rPr>
          <w:rFonts w:ascii="Times New Roman" w:hAnsi="Times New Roman" w:cs="Times New Roman"/>
          <w:sz w:val="28"/>
          <w:szCs w:val="28"/>
        </w:rPr>
        <w:t xml:space="preserve">Экспертный </w:t>
      </w:r>
      <w:r w:rsidR="00C22973">
        <w:rPr>
          <w:rFonts w:ascii="Times New Roman" w:hAnsi="Times New Roman" w:cs="Times New Roman"/>
          <w:sz w:val="28"/>
          <w:szCs w:val="28"/>
        </w:rPr>
        <w:t>С</w:t>
      </w:r>
      <w:r w:rsidRPr="005C584C">
        <w:rPr>
          <w:rFonts w:ascii="Times New Roman" w:hAnsi="Times New Roman" w:cs="Times New Roman"/>
          <w:sz w:val="28"/>
          <w:szCs w:val="28"/>
        </w:rPr>
        <w:t xml:space="preserve">овет является консультативным органом, который обеспечивает анализ и разработку предложений по актуальным </w:t>
      </w:r>
      <w:r w:rsidR="00C22973">
        <w:rPr>
          <w:rFonts w:ascii="Times New Roman" w:hAnsi="Times New Roman" w:cs="Times New Roman"/>
          <w:sz w:val="28"/>
          <w:szCs w:val="28"/>
        </w:rPr>
        <w:t xml:space="preserve">экономическим, </w:t>
      </w:r>
      <w:r w:rsidRPr="005C584C">
        <w:rPr>
          <w:rFonts w:ascii="Times New Roman" w:hAnsi="Times New Roman" w:cs="Times New Roman"/>
          <w:sz w:val="28"/>
          <w:szCs w:val="28"/>
        </w:rPr>
        <w:t>правовым, общественно-политическим, социально-экономическим проблемам</w:t>
      </w:r>
      <w:r w:rsidR="00C22973">
        <w:rPr>
          <w:rFonts w:ascii="Times New Roman" w:hAnsi="Times New Roman" w:cs="Times New Roman"/>
          <w:sz w:val="28"/>
          <w:szCs w:val="28"/>
        </w:rPr>
        <w:t xml:space="preserve"> </w:t>
      </w:r>
      <w:r w:rsidR="00ED2228">
        <w:rPr>
          <w:rFonts w:ascii="Times New Roman" w:hAnsi="Times New Roman" w:cs="Times New Roman"/>
          <w:sz w:val="28"/>
          <w:szCs w:val="28"/>
        </w:rPr>
        <w:t xml:space="preserve">и актуальным вопросам </w:t>
      </w:r>
      <w:r w:rsidR="00C22973">
        <w:rPr>
          <w:rFonts w:ascii="Times New Roman" w:hAnsi="Times New Roman" w:cs="Times New Roman"/>
          <w:sz w:val="28"/>
          <w:szCs w:val="28"/>
        </w:rPr>
        <w:t>в области научных исследований</w:t>
      </w:r>
      <w:r w:rsidRPr="005C584C">
        <w:rPr>
          <w:rFonts w:ascii="Times New Roman" w:hAnsi="Times New Roman" w:cs="Times New Roman"/>
          <w:sz w:val="28"/>
          <w:szCs w:val="28"/>
        </w:rPr>
        <w:t>, проводит экспертную оценку</w:t>
      </w:r>
      <w:r w:rsidR="00150332">
        <w:rPr>
          <w:rFonts w:ascii="Times New Roman" w:hAnsi="Times New Roman" w:cs="Times New Roman"/>
          <w:sz w:val="28"/>
          <w:szCs w:val="28"/>
        </w:rPr>
        <w:t xml:space="preserve"> и рецензирование</w:t>
      </w:r>
      <w:r w:rsidRPr="005C584C">
        <w:rPr>
          <w:rFonts w:ascii="Times New Roman" w:hAnsi="Times New Roman" w:cs="Times New Roman"/>
          <w:sz w:val="28"/>
          <w:szCs w:val="28"/>
        </w:rPr>
        <w:t xml:space="preserve"> </w:t>
      </w:r>
      <w:r w:rsidR="00C22973">
        <w:rPr>
          <w:rFonts w:ascii="Times New Roman" w:hAnsi="Times New Roman" w:cs="Times New Roman"/>
          <w:sz w:val="28"/>
          <w:szCs w:val="28"/>
        </w:rPr>
        <w:t xml:space="preserve">научных статей, монографий, учебных пособий, </w:t>
      </w:r>
      <w:r w:rsidRPr="005C584C">
        <w:rPr>
          <w:rFonts w:ascii="Times New Roman" w:hAnsi="Times New Roman" w:cs="Times New Roman"/>
          <w:sz w:val="28"/>
          <w:szCs w:val="28"/>
        </w:rPr>
        <w:t>вырабатывает конкретные рекомендации.</w:t>
      </w:r>
    </w:p>
    <w:p w14:paraId="2021461F" w14:textId="68F5FC72" w:rsidR="005C584C" w:rsidRPr="005C584C" w:rsidRDefault="00C22973" w:rsidP="00C22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C584C" w:rsidRPr="005C584C">
        <w:rPr>
          <w:rFonts w:ascii="Times New Roman" w:hAnsi="Times New Roman" w:cs="Times New Roman"/>
          <w:sz w:val="28"/>
          <w:szCs w:val="28"/>
        </w:rPr>
        <w:t xml:space="preserve"> своей </w:t>
      </w:r>
      <w:r w:rsidRPr="005C584C">
        <w:rPr>
          <w:rFonts w:ascii="Times New Roman" w:hAnsi="Times New Roman" w:cs="Times New Roman"/>
          <w:sz w:val="28"/>
          <w:szCs w:val="28"/>
        </w:rPr>
        <w:t xml:space="preserve">деятельности Совет </w:t>
      </w:r>
      <w:r w:rsidR="005C584C" w:rsidRPr="005C584C">
        <w:rPr>
          <w:rFonts w:ascii="Times New Roman" w:hAnsi="Times New Roman" w:cs="Times New Roman"/>
          <w:sz w:val="28"/>
          <w:szCs w:val="28"/>
        </w:rPr>
        <w:t>руководствуется Конституцией Российской Федерации, федеральными конституционными законами, федеральными законами, договорами, а также настоящим Положением.</w:t>
      </w:r>
    </w:p>
    <w:p w14:paraId="0CF45D0E" w14:textId="77777777" w:rsidR="005C584C" w:rsidRPr="005C584C" w:rsidRDefault="005C584C" w:rsidP="00C22973">
      <w:pPr>
        <w:jc w:val="both"/>
        <w:rPr>
          <w:rFonts w:ascii="Times New Roman" w:hAnsi="Times New Roman" w:cs="Times New Roman"/>
          <w:sz w:val="28"/>
          <w:szCs w:val="28"/>
        </w:rPr>
      </w:pPr>
      <w:r w:rsidRPr="005C584C">
        <w:rPr>
          <w:rFonts w:ascii="Times New Roman" w:hAnsi="Times New Roman" w:cs="Times New Roman"/>
          <w:sz w:val="28"/>
          <w:szCs w:val="28"/>
        </w:rPr>
        <w:t>Члены Совета принимают участие в его работе на общественных началах.</w:t>
      </w:r>
    </w:p>
    <w:p w14:paraId="15A28B39" w14:textId="77777777" w:rsidR="005C584C" w:rsidRPr="005C584C" w:rsidRDefault="005C584C" w:rsidP="00C22973">
      <w:pPr>
        <w:jc w:val="both"/>
        <w:rPr>
          <w:rFonts w:ascii="Times New Roman" w:hAnsi="Times New Roman" w:cs="Times New Roman"/>
          <w:sz w:val="28"/>
          <w:szCs w:val="28"/>
        </w:rPr>
      </w:pPr>
      <w:r w:rsidRPr="005C584C">
        <w:rPr>
          <w:rFonts w:ascii="Times New Roman" w:hAnsi="Times New Roman" w:cs="Times New Roman"/>
          <w:sz w:val="28"/>
          <w:szCs w:val="28"/>
        </w:rPr>
        <w:t>Совет формируется из числа российских ученых, экспертов, представителей научно-образовательных организаций и учреждений, средств массовой информации.</w:t>
      </w:r>
    </w:p>
    <w:p w14:paraId="4F623606" w14:textId="77777777" w:rsidR="005C584C" w:rsidRPr="005C584C" w:rsidRDefault="005C584C" w:rsidP="00C22973">
      <w:pPr>
        <w:jc w:val="both"/>
        <w:rPr>
          <w:rFonts w:ascii="Times New Roman" w:hAnsi="Times New Roman" w:cs="Times New Roman"/>
          <w:sz w:val="28"/>
          <w:szCs w:val="28"/>
        </w:rPr>
      </w:pPr>
      <w:r w:rsidRPr="005C584C">
        <w:rPr>
          <w:rFonts w:ascii="Times New Roman" w:hAnsi="Times New Roman" w:cs="Times New Roman"/>
          <w:sz w:val="28"/>
          <w:szCs w:val="28"/>
        </w:rPr>
        <w:t>В состав Совета входят председатель Совета, заместители председателя Совета, ответственный секретарь Совета и его члены.</w:t>
      </w:r>
    </w:p>
    <w:p w14:paraId="05BF6B6F" w14:textId="77777777" w:rsidR="005C584C" w:rsidRPr="005C584C" w:rsidRDefault="005C584C" w:rsidP="00C22973">
      <w:pPr>
        <w:jc w:val="both"/>
        <w:rPr>
          <w:rFonts w:ascii="Times New Roman" w:hAnsi="Times New Roman" w:cs="Times New Roman"/>
          <w:sz w:val="28"/>
          <w:szCs w:val="28"/>
        </w:rPr>
      </w:pPr>
      <w:r w:rsidRPr="005C584C">
        <w:rPr>
          <w:rFonts w:ascii="Times New Roman" w:hAnsi="Times New Roman" w:cs="Times New Roman"/>
          <w:sz w:val="28"/>
          <w:szCs w:val="28"/>
        </w:rPr>
        <w:t>Председатель, его заместители и ответственный секретарь входят в состав Президиума Совета.</w:t>
      </w:r>
    </w:p>
    <w:p w14:paraId="1B894057" w14:textId="77777777" w:rsidR="005C584C" w:rsidRPr="005C584C" w:rsidRDefault="005C584C" w:rsidP="00C22973">
      <w:pPr>
        <w:jc w:val="both"/>
        <w:rPr>
          <w:rFonts w:ascii="Times New Roman" w:hAnsi="Times New Roman" w:cs="Times New Roman"/>
          <w:sz w:val="28"/>
          <w:szCs w:val="28"/>
        </w:rPr>
      </w:pPr>
      <w:r w:rsidRPr="005C584C">
        <w:rPr>
          <w:rFonts w:ascii="Times New Roman" w:hAnsi="Times New Roman" w:cs="Times New Roman"/>
          <w:sz w:val="28"/>
          <w:szCs w:val="28"/>
        </w:rPr>
        <w:t>Заседания Совета и его Президиума проводятся по мере необходимости.</w:t>
      </w:r>
    </w:p>
    <w:p w14:paraId="7B761A3A" w14:textId="77777777" w:rsidR="005C584C" w:rsidRPr="005C584C" w:rsidRDefault="005C584C" w:rsidP="00C22973">
      <w:pPr>
        <w:jc w:val="both"/>
        <w:rPr>
          <w:rFonts w:ascii="Times New Roman" w:hAnsi="Times New Roman" w:cs="Times New Roman"/>
          <w:sz w:val="28"/>
          <w:szCs w:val="28"/>
        </w:rPr>
      </w:pPr>
      <w:r w:rsidRPr="005C584C">
        <w:rPr>
          <w:rFonts w:ascii="Times New Roman" w:hAnsi="Times New Roman" w:cs="Times New Roman"/>
          <w:sz w:val="28"/>
          <w:szCs w:val="28"/>
        </w:rPr>
        <w:t>Заседание Совета правомочно, если на нем присутствует не менее половины членов Совета.</w:t>
      </w:r>
    </w:p>
    <w:p w14:paraId="7CD90DFD" w14:textId="77777777" w:rsidR="005C584C" w:rsidRPr="005C584C" w:rsidRDefault="005C584C" w:rsidP="00C22973">
      <w:pPr>
        <w:jc w:val="both"/>
        <w:rPr>
          <w:rFonts w:ascii="Times New Roman" w:hAnsi="Times New Roman" w:cs="Times New Roman"/>
          <w:sz w:val="28"/>
          <w:szCs w:val="28"/>
        </w:rPr>
      </w:pPr>
      <w:r w:rsidRPr="005C584C">
        <w:rPr>
          <w:rFonts w:ascii="Times New Roman" w:hAnsi="Times New Roman" w:cs="Times New Roman"/>
          <w:sz w:val="28"/>
          <w:szCs w:val="28"/>
        </w:rPr>
        <w:t>Решения Совета принимаются простым большинством голосов участвующих в его заседании членов Совета и оформляются протоколом, который подписывает председатель Совета.</w:t>
      </w:r>
    </w:p>
    <w:p w14:paraId="2DFAAAE8" w14:textId="5701C045" w:rsidR="005C584C" w:rsidRPr="005C584C" w:rsidRDefault="005C584C" w:rsidP="00C22973">
      <w:pPr>
        <w:jc w:val="both"/>
        <w:rPr>
          <w:rFonts w:ascii="Times New Roman" w:hAnsi="Times New Roman" w:cs="Times New Roman"/>
          <w:sz w:val="28"/>
          <w:szCs w:val="28"/>
        </w:rPr>
      </w:pPr>
      <w:r w:rsidRPr="005C584C">
        <w:rPr>
          <w:rFonts w:ascii="Times New Roman" w:hAnsi="Times New Roman" w:cs="Times New Roman"/>
          <w:sz w:val="28"/>
          <w:szCs w:val="28"/>
        </w:rPr>
        <w:t>Совет оказывает содействие по определению тематики и выполнению научно-исследовательских и экспертных работ по направлениям деятельности.</w:t>
      </w:r>
    </w:p>
    <w:p w14:paraId="0A4BEC26" w14:textId="6D09EEF2" w:rsidR="005C584C" w:rsidRPr="005C584C" w:rsidRDefault="005C584C" w:rsidP="00C22973">
      <w:pPr>
        <w:jc w:val="both"/>
        <w:rPr>
          <w:rFonts w:ascii="Times New Roman" w:hAnsi="Times New Roman" w:cs="Times New Roman"/>
          <w:sz w:val="28"/>
          <w:szCs w:val="28"/>
        </w:rPr>
      </w:pPr>
      <w:r w:rsidRPr="005C584C">
        <w:rPr>
          <w:rFonts w:ascii="Times New Roman" w:hAnsi="Times New Roman" w:cs="Times New Roman"/>
          <w:sz w:val="28"/>
          <w:szCs w:val="28"/>
        </w:rPr>
        <w:t xml:space="preserve">По предложению </w:t>
      </w:r>
      <w:r w:rsidR="00C22973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5C584C">
        <w:rPr>
          <w:rFonts w:ascii="Times New Roman" w:hAnsi="Times New Roman" w:cs="Times New Roman"/>
          <w:sz w:val="28"/>
          <w:szCs w:val="28"/>
        </w:rPr>
        <w:t>Совет</w:t>
      </w:r>
      <w:r w:rsidR="00C22973">
        <w:rPr>
          <w:rFonts w:ascii="Times New Roman" w:hAnsi="Times New Roman" w:cs="Times New Roman"/>
          <w:sz w:val="28"/>
          <w:szCs w:val="28"/>
        </w:rPr>
        <w:t>а</w:t>
      </w:r>
      <w:r w:rsidRPr="005C584C">
        <w:rPr>
          <w:rFonts w:ascii="Times New Roman" w:hAnsi="Times New Roman" w:cs="Times New Roman"/>
          <w:sz w:val="28"/>
          <w:szCs w:val="28"/>
        </w:rPr>
        <w:t xml:space="preserve"> мо</w:t>
      </w:r>
      <w:r w:rsidR="00C22973">
        <w:rPr>
          <w:rFonts w:ascii="Times New Roman" w:hAnsi="Times New Roman" w:cs="Times New Roman"/>
          <w:sz w:val="28"/>
          <w:szCs w:val="28"/>
        </w:rPr>
        <w:t>гут</w:t>
      </w:r>
      <w:r w:rsidRPr="005C584C">
        <w:rPr>
          <w:rFonts w:ascii="Times New Roman" w:hAnsi="Times New Roman" w:cs="Times New Roman"/>
          <w:sz w:val="28"/>
          <w:szCs w:val="28"/>
        </w:rPr>
        <w:t xml:space="preserve"> создавать</w:t>
      </w:r>
      <w:r w:rsidR="00C22973">
        <w:rPr>
          <w:rFonts w:ascii="Times New Roman" w:hAnsi="Times New Roman" w:cs="Times New Roman"/>
          <w:sz w:val="28"/>
          <w:szCs w:val="28"/>
        </w:rPr>
        <w:t>ся</w:t>
      </w:r>
      <w:r w:rsidRPr="005C584C">
        <w:rPr>
          <w:rFonts w:ascii="Times New Roman" w:hAnsi="Times New Roman" w:cs="Times New Roman"/>
          <w:sz w:val="28"/>
          <w:szCs w:val="28"/>
        </w:rPr>
        <w:t xml:space="preserve"> рабочие группы и секции по направлениям деятельности и </w:t>
      </w:r>
      <w:r w:rsidR="00EE7DC3">
        <w:rPr>
          <w:rFonts w:ascii="Times New Roman" w:hAnsi="Times New Roman" w:cs="Times New Roman"/>
          <w:sz w:val="28"/>
          <w:szCs w:val="28"/>
        </w:rPr>
        <w:t xml:space="preserve">актуальным </w:t>
      </w:r>
      <w:r w:rsidRPr="005C584C">
        <w:rPr>
          <w:rFonts w:ascii="Times New Roman" w:hAnsi="Times New Roman" w:cs="Times New Roman"/>
          <w:sz w:val="28"/>
          <w:szCs w:val="28"/>
        </w:rPr>
        <w:t>вопросам.</w:t>
      </w:r>
    </w:p>
    <w:sectPr w:rsidR="005C584C" w:rsidRPr="005C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01B39"/>
    <w:multiLevelType w:val="multilevel"/>
    <w:tmpl w:val="3970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4C"/>
    <w:rsid w:val="00150332"/>
    <w:rsid w:val="005C584C"/>
    <w:rsid w:val="00C22973"/>
    <w:rsid w:val="00ED2228"/>
    <w:rsid w:val="00E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F2F3"/>
  <w15:chartTrackingRefBased/>
  <w15:docId w15:val="{FA2012FB-2994-4645-BA21-D3450E4B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5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5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9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4</cp:revision>
  <dcterms:created xsi:type="dcterms:W3CDTF">2026-05-09T18:10:00Z</dcterms:created>
  <dcterms:modified xsi:type="dcterms:W3CDTF">2026-05-10T14:22:00Z</dcterms:modified>
</cp:coreProperties>
</file>